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2DA5" w:rsidRPr="00AC0385" w:rsidRDefault="00632DA5" w:rsidP="00632D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632DA5" w:rsidRPr="00AC0385" w:rsidRDefault="00632DA5" w:rsidP="00632D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  <w:r w:rsidRPr="00AC0385">
        <w:rPr>
          <w:rFonts w:ascii="Times New Roman" w:hAnsi="Times New Roman" w:cs="Times New Roman"/>
          <w:sz w:val="28"/>
          <w:szCs w:val="28"/>
        </w:rPr>
        <w:tab/>
      </w:r>
    </w:p>
    <w:p w:rsidR="00632DA5" w:rsidRDefault="00632DA5" w:rsidP="00632D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AC0385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632DA5" w:rsidRDefault="00632DA5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32DA5" w:rsidRDefault="00632DA5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B6631" w:rsidRPr="00005953" w:rsidRDefault="00632DA5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B6631" w:rsidRPr="0000595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54D42" w:rsidRPr="00005953">
        <w:rPr>
          <w:rFonts w:ascii="Times New Roman" w:hAnsi="Times New Roman" w:cs="Times New Roman"/>
          <w:sz w:val="28"/>
          <w:szCs w:val="28"/>
        </w:rPr>
        <w:t>3</w:t>
      </w:r>
    </w:p>
    <w:p w:rsidR="006B6631" w:rsidRPr="00005953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05953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  <w:r w:rsidRPr="00005953">
        <w:rPr>
          <w:rFonts w:ascii="Times New Roman" w:hAnsi="Times New Roman" w:cs="Times New Roman"/>
          <w:sz w:val="28"/>
          <w:szCs w:val="28"/>
        </w:rPr>
        <w:tab/>
      </w:r>
    </w:p>
    <w:p w:rsidR="006B6631" w:rsidRPr="00005953" w:rsidRDefault="003E7BAA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 xml:space="preserve">от </w:t>
      </w:r>
      <w:r w:rsidR="00623909">
        <w:rPr>
          <w:rFonts w:ascii="Times New Roman" w:hAnsi="Times New Roman" w:cs="Times New Roman"/>
          <w:sz w:val="28"/>
          <w:szCs w:val="24"/>
        </w:rPr>
        <w:t>14.12.2020</w:t>
      </w:r>
      <w:r>
        <w:rPr>
          <w:rFonts w:ascii="Times New Roman" w:hAnsi="Times New Roman" w:cs="Times New Roman"/>
          <w:sz w:val="28"/>
          <w:szCs w:val="24"/>
        </w:rPr>
        <w:t xml:space="preserve"> № </w:t>
      </w:r>
      <w:r w:rsidR="00623909">
        <w:rPr>
          <w:rFonts w:ascii="Times New Roman" w:hAnsi="Times New Roman" w:cs="Times New Roman"/>
          <w:sz w:val="28"/>
          <w:szCs w:val="24"/>
        </w:rPr>
        <w:t>357</w:t>
      </w:r>
    </w:p>
    <w:p w:rsidR="006B6631" w:rsidRPr="00005953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B6631" w:rsidRPr="00005953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953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6B6631" w:rsidRPr="00005953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953">
        <w:rPr>
          <w:rFonts w:ascii="Times New Roman" w:hAnsi="Times New Roman" w:cs="Times New Roman"/>
          <w:sz w:val="28"/>
          <w:szCs w:val="28"/>
        </w:rPr>
        <w:t>главных администраторов доходов бюджета города Пыть-Яха</w:t>
      </w:r>
    </w:p>
    <w:p w:rsidR="00011E16" w:rsidRPr="00011E16" w:rsidRDefault="00011E16" w:rsidP="006B66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03" w:type="pct"/>
        <w:tblLook w:val="04A0" w:firstRow="1" w:lastRow="0" w:firstColumn="1" w:lastColumn="0" w:noHBand="0" w:noVBand="1"/>
      </w:tblPr>
      <w:tblGrid>
        <w:gridCol w:w="1773"/>
        <w:gridCol w:w="2191"/>
        <w:gridCol w:w="6236"/>
      </w:tblGrid>
      <w:tr w:rsidR="005D63EA" w:rsidRPr="005D63EA" w:rsidTr="00005953">
        <w:trPr>
          <w:cantSplit/>
          <w:trHeight w:val="20"/>
          <w:tblHeader/>
        </w:trPr>
        <w:tc>
          <w:tcPr>
            <w:tcW w:w="1943" w:type="pct"/>
            <w:gridSpan w:val="2"/>
            <w:vAlign w:val="center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057" w:type="pct"/>
            <w:vMerge w:val="restart"/>
            <w:vAlign w:val="center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администратора доходов бюджета</w:t>
            </w:r>
          </w:p>
        </w:tc>
      </w:tr>
      <w:tr w:rsidR="005D63EA" w:rsidRPr="005D63EA" w:rsidTr="00005953">
        <w:trPr>
          <w:cantSplit/>
          <w:trHeight w:val="20"/>
          <w:tblHeader/>
        </w:trPr>
        <w:tc>
          <w:tcPr>
            <w:tcW w:w="869" w:type="pct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главного администратора доходов бюджета</w:t>
            </w:r>
          </w:p>
        </w:tc>
        <w:tc>
          <w:tcPr>
            <w:tcW w:w="1074" w:type="pct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доходов 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</w:p>
        </w:tc>
        <w:tc>
          <w:tcPr>
            <w:tcW w:w="3057" w:type="pct"/>
            <w:vMerge/>
          </w:tcPr>
          <w:p w:rsidR="005D63EA" w:rsidRPr="005D63EA" w:rsidRDefault="005D63EA" w:rsidP="00F81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3EA" w:rsidRPr="006875C7" w:rsidTr="00005953">
        <w:trPr>
          <w:cantSplit/>
          <w:trHeight w:val="20"/>
        </w:trPr>
        <w:tc>
          <w:tcPr>
            <w:tcW w:w="5000" w:type="pct"/>
            <w:gridSpan w:val="3"/>
          </w:tcPr>
          <w:p w:rsidR="005D63EA" w:rsidRPr="006875C7" w:rsidRDefault="005D63EA" w:rsidP="00954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.Органы местного самоуправления</w:t>
            </w:r>
          </w:p>
        </w:tc>
      </w:tr>
      <w:tr w:rsidR="00011E16" w:rsidRPr="006875C7" w:rsidTr="00005953">
        <w:trPr>
          <w:cantSplit/>
          <w:trHeight w:val="20"/>
        </w:trPr>
        <w:tc>
          <w:tcPr>
            <w:tcW w:w="869" w:type="pct"/>
          </w:tcPr>
          <w:p w:rsidR="00011E16" w:rsidRPr="006875C7" w:rsidRDefault="00011E16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31" w:type="pct"/>
            <w:gridSpan w:val="2"/>
          </w:tcPr>
          <w:p w:rsidR="00011E16" w:rsidRPr="006875C7" w:rsidRDefault="00011E16" w:rsidP="00011E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учреждение Дума города Пыть-Яха</w:t>
            </w:r>
          </w:p>
        </w:tc>
      </w:tr>
      <w:tr w:rsidR="00011E16" w:rsidRPr="006875C7" w:rsidTr="00005953">
        <w:trPr>
          <w:cantSplit/>
          <w:trHeight w:val="20"/>
        </w:trPr>
        <w:tc>
          <w:tcPr>
            <w:tcW w:w="869" w:type="pct"/>
          </w:tcPr>
          <w:p w:rsidR="00011E16" w:rsidRPr="006875C7" w:rsidRDefault="00011E16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31" w:type="pct"/>
            <w:gridSpan w:val="2"/>
            <w:vAlign w:val="center"/>
          </w:tcPr>
          <w:p w:rsidR="00011E16" w:rsidRPr="006875C7" w:rsidRDefault="00011E16" w:rsidP="00011E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1 08 07150 01 0000 110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1 08 07173 01 0000 110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</w:t>
            </w:r>
            <w:bookmarkStart w:id="0" w:name="_GoBack"/>
            <w:bookmarkEnd w:id="0"/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1 11 01040 04 0000 120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1 11 05012 04 0000 120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1 11 05024 04 0000 120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1 11 05034 04 0000 120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1 11 07014 04 0000 120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1 11 09044 04 0000 120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1 13 02064 04 0000 130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1 13 02994 04 0000 130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1 14 01040 04 0000 410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1 14 02043 04 0000 410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1 14 02043 04 0000 440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1 14 06012 04 0000 430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1 14 06024 04 0000 430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235BB0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235BB0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1 16 07010 04 0000 140</w:t>
            </w:r>
          </w:p>
        </w:tc>
        <w:tc>
          <w:tcPr>
            <w:tcW w:w="3057" w:type="pct"/>
            <w:vAlign w:val="center"/>
          </w:tcPr>
          <w:p w:rsidR="00340204" w:rsidRPr="00235BB0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235BB0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235BB0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1 16 07090 04 0000 140</w:t>
            </w:r>
          </w:p>
        </w:tc>
        <w:tc>
          <w:tcPr>
            <w:tcW w:w="3057" w:type="pct"/>
            <w:vAlign w:val="center"/>
          </w:tcPr>
          <w:p w:rsidR="00340204" w:rsidRPr="00235BB0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235BB0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204" w:rsidRPr="00235BB0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1 16 10081 04 0000 140</w:t>
            </w:r>
          </w:p>
        </w:tc>
        <w:tc>
          <w:tcPr>
            <w:tcW w:w="3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0204" w:rsidRPr="00235BB0" w:rsidRDefault="00235BB0" w:rsidP="00235B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235BB0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235BB0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340204" w:rsidRPr="00235BB0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BA6B38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BA6B38" w:rsidRPr="00235BB0" w:rsidRDefault="00BA6B38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BA6B38" w:rsidRPr="00235BB0" w:rsidRDefault="00BA6B38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1 16 11064 01 0000 140</w:t>
            </w:r>
          </w:p>
        </w:tc>
        <w:tc>
          <w:tcPr>
            <w:tcW w:w="3057" w:type="pct"/>
            <w:vAlign w:val="center"/>
          </w:tcPr>
          <w:p w:rsidR="00BA6B38" w:rsidRPr="00235BB0" w:rsidRDefault="00BA6B38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235BB0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1 17 01040 04 0000 180</w:t>
            </w:r>
          </w:p>
        </w:tc>
        <w:tc>
          <w:tcPr>
            <w:tcW w:w="3057" w:type="pct"/>
            <w:vAlign w:val="bottom"/>
          </w:tcPr>
          <w:p w:rsidR="00340204" w:rsidRPr="00235BB0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1 17 05040 04 0000 180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1 17 14020 04 0000 150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Средства самообложения граждан, зачисляемые в бюджеты городских округов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1 18 02400 04 0000 150</w:t>
            </w:r>
          </w:p>
        </w:tc>
        <w:tc>
          <w:tcPr>
            <w:tcW w:w="3057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Поступления в бюджеты городских округов (перечисления из бюджетов городских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2 00 00000 00 0000 000</w:t>
            </w:r>
          </w:p>
        </w:tc>
        <w:tc>
          <w:tcPr>
            <w:tcW w:w="3057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&lt;*&gt;</w:t>
            </w:r>
          </w:p>
        </w:tc>
      </w:tr>
      <w:tr w:rsidR="00340204" w:rsidRPr="006875C7" w:rsidTr="00005953">
        <w:trPr>
          <w:cantSplit/>
          <w:trHeight w:val="228"/>
        </w:trPr>
        <w:tc>
          <w:tcPr>
            <w:tcW w:w="5000" w:type="pct"/>
            <w:gridSpan w:val="3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 Органы государственной власти, государственные органы Ханты-Мансийского автономного округа - Югры и территориальные органы Федеральных органов исполнительной власти</w:t>
            </w:r>
          </w:p>
        </w:tc>
      </w:tr>
      <w:tr w:rsidR="00011E16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011E16" w:rsidRPr="006875C7" w:rsidRDefault="00011E16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4131" w:type="pct"/>
            <w:gridSpan w:val="2"/>
            <w:vAlign w:val="center"/>
          </w:tcPr>
          <w:p w:rsidR="00011E16" w:rsidRPr="006875C7" w:rsidRDefault="00011E16" w:rsidP="00011E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природопользования (Росприроднадзора) по Ханты-Мансийскому автономному округу - Югре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1 12 01000 01 0000 120</w:t>
            </w:r>
          </w:p>
        </w:tc>
        <w:tc>
          <w:tcPr>
            <w:tcW w:w="3057" w:type="pct"/>
            <w:vAlign w:val="center"/>
          </w:tcPr>
          <w:p w:rsidR="00340204" w:rsidRPr="00011E16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Плата за негативное воздействие на окружающую среду </w:t>
            </w:r>
            <w:hyperlink w:anchor="Par496" w:history="1">
              <w:r w:rsidRPr="00011E16"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</w:rPr>
                <w:t>&lt;**&gt;</w:t>
              </w:r>
            </w:hyperlink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3057" w:type="pct"/>
            <w:vAlign w:val="center"/>
          </w:tcPr>
          <w:p w:rsidR="00340204" w:rsidRPr="00011E16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природопользования&lt;***&gt;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048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340204" w:rsidRPr="00011E16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011E16" w:rsidRPr="006875C7" w:rsidTr="00005953">
        <w:trPr>
          <w:cantSplit/>
          <w:trHeight w:val="20"/>
        </w:trPr>
        <w:tc>
          <w:tcPr>
            <w:tcW w:w="869" w:type="pct"/>
            <w:vAlign w:val="bottom"/>
          </w:tcPr>
          <w:p w:rsidR="00011E16" w:rsidRPr="006875C7" w:rsidRDefault="00011E16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131" w:type="pct"/>
            <w:gridSpan w:val="2"/>
            <w:vAlign w:val="center"/>
          </w:tcPr>
          <w:p w:rsidR="00011E16" w:rsidRPr="00011E16" w:rsidRDefault="00011E16" w:rsidP="00011E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1 03 02000 01 0000 110</w:t>
            </w:r>
          </w:p>
        </w:tc>
        <w:tc>
          <w:tcPr>
            <w:tcW w:w="3057" w:type="pct"/>
            <w:vAlign w:val="center"/>
          </w:tcPr>
          <w:p w:rsidR="00340204" w:rsidRPr="00011E16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Акцизы по подакцизным товарам (продукции), производимым на территории Российской Федерации </w:t>
            </w:r>
            <w:hyperlink w:anchor="Par497" w:history="1">
              <w:r w:rsidRPr="00011E16"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</w:rPr>
                <w:t>&lt;***&gt;</w:t>
              </w:r>
            </w:hyperlink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340204" w:rsidRPr="006875C7" w:rsidRDefault="00340204" w:rsidP="00011E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- Югре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011E16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011E16" w:rsidRPr="006875C7" w:rsidRDefault="00011E16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4131" w:type="pct"/>
            <w:gridSpan w:val="2"/>
            <w:vAlign w:val="center"/>
          </w:tcPr>
          <w:p w:rsidR="00011E16" w:rsidRPr="006875C7" w:rsidRDefault="00011E16" w:rsidP="00011E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Служба государственного надзора за техническим состоянием самоходных машин и других видов техники Ханты-Мансийского автономного округа – Югры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1 16 01092 01 0000 140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1 16 01192 01 0000 140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377D71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77D71" w:rsidRPr="006875C7" w:rsidRDefault="00377D71" w:rsidP="009D6B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74" w:type="pct"/>
            <w:vAlign w:val="center"/>
          </w:tcPr>
          <w:p w:rsidR="00377D71" w:rsidRPr="006875C7" w:rsidRDefault="00377D71" w:rsidP="009D6B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377D71" w:rsidRPr="006875C7" w:rsidRDefault="00377D71" w:rsidP="009D6B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BA6B38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BA6B38" w:rsidRDefault="00BA6B38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4131" w:type="pct"/>
            <w:gridSpan w:val="2"/>
            <w:vAlign w:val="center"/>
          </w:tcPr>
          <w:p w:rsidR="00BA6B38" w:rsidRPr="00703E2D" w:rsidRDefault="00BA6B38" w:rsidP="00391C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>ФГКУ ОВО УМВД Р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>оссийской</w:t>
            </w: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 xml:space="preserve"> Ф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>едерации</w:t>
            </w: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 xml:space="preserve"> Х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>анты</w:t>
            </w: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91C3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 xml:space="preserve">ансийскому автономному округу - </w:t>
            </w:r>
            <w:r w:rsidR="00391C33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>гре</w:t>
            </w:r>
          </w:p>
        </w:tc>
      </w:tr>
      <w:tr w:rsidR="00BA6B38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BA6B38" w:rsidRDefault="00BA6B38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074" w:type="pct"/>
            <w:vAlign w:val="center"/>
          </w:tcPr>
          <w:p w:rsidR="00BA6B38" w:rsidRDefault="00391C33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BA6B38" w:rsidRPr="00011E16" w:rsidRDefault="00391C33" w:rsidP="0039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7" w:history="1">
              <w:r w:rsidRPr="00011E16">
                <w:rPr>
                  <w:rFonts w:ascii="Times New Roman" w:hAnsi="Times New Roman" w:cs="Times New Roman"/>
                  <w:sz w:val="20"/>
                  <w:szCs w:val="20"/>
                </w:rPr>
                <w:t>главой 12</w:t>
              </w:r>
            </w:hyperlink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011E16" w:rsidRPr="006875C7" w:rsidTr="00005953">
        <w:trPr>
          <w:cantSplit/>
          <w:trHeight w:val="20"/>
        </w:trPr>
        <w:tc>
          <w:tcPr>
            <w:tcW w:w="869" w:type="pct"/>
            <w:vAlign w:val="bottom"/>
          </w:tcPr>
          <w:p w:rsidR="00011E16" w:rsidRPr="006875C7" w:rsidRDefault="00011E16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4131" w:type="pct"/>
            <w:gridSpan w:val="2"/>
            <w:vAlign w:val="center"/>
          </w:tcPr>
          <w:p w:rsidR="00011E16" w:rsidRPr="00011E16" w:rsidRDefault="00011E16" w:rsidP="00011E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налоговой службы по Ханты-Мансийскому автономному округу - Югре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1 01 02000 01 0000 110</w:t>
            </w:r>
          </w:p>
        </w:tc>
        <w:tc>
          <w:tcPr>
            <w:tcW w:w="3057" w:type="pct"/>
            <w:vAlign w:val="center"/>
          </w:tcPr>
          <w:p w:rsidR="00340204" w:rsidRPr="00011E16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</w:t>
            </w:r>
            <w:hyperlink w:anchor="Par496" w:history="1">
              <w:r w:rsidRPr="00011E16"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</w:rPr>
                <w:t>&lt;**&gt;</w:t>
              </w:r>
            </w:hyperlink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340204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1 05 01000 00 0000 110</w:t>
            </w: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340204" w:rsidRPr="00011E16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1 05 02000 02 0000 110</w:t>
            </w:r>
          </w:p>
        </w:tc>
        <w:tc>
          <w:tcPr>
            <w:tcW w:w="3057" w:type="pct"/>
            <w:vAlign w:val="center"/>
          </w:tcPr>
          <w:p w:rsidR="00340204" w:rsidRPr="00011E16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1 05 03000 01 0000 110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1 05 04000 02 0000 110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1 06 01000 04 0000 110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1 06 04000 02 0000 110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1 06 06000 04 0000 110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ind w:hanging="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1 08 03010 01 0000 110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1 16 10129 01 0000140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</w:tr>
      <w:tr w:rsidR="00340204" w:rsidRPr="006875C7" w:rsidTr="00005953">
        <w:trPr>
          <w:cantSplit/>
          <w:trHeight w:val="58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4131" w:type="pct"/>
            <w:gridSpan w:val="2"/>
            <w:vAlign w:val="center"/>
          </w:tcPr>
          <w:p w:rsidR="00340204" w:rsidRPr="006875C7" w:rsidRDefault="00340204" w:rsidP="00024B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Министерства внутренних дел Российской Федерации по Ханты-Мансийскому автономному округу - Югре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188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340204" w:rsidRPr="00703E2D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4131" w:type="pct"/>
            <w:gridSpan w:val="2"/>
            <w:vAlign w:val="center"/>
          </w:tcPr>
          <w:p w:rsidR="00340204" w:rsidRPr="00703E2D" w:rsidRDefault="00340204" w:rsidP="00024B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Федеральная служба государственной регистрации, кадастра и картографии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340204" w:rsidRPr="006875C7" w:rsidRDefault="00340204" w:rsidP="00024B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Федеральная служба судебных приставов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340204" w:rsidRPr="006875C7" w:rsidTr="00005953">
        <w:trPr>
          <w:cantSplit/>
          <w:trHeight w:val="153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131" w:type="pct"/>
            <w:gridSpan w:val="2"/>
            <w:vAlign w:val="center"/>
          </w:tcPr>
          <w:p w:rsidR="00340204" w:rsidRPr="006875C7" w:rsidRDefault="00340204" w:rsidP="00024B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Служба по контролю и надзору в сфере образования Ханты-Мансийского автономного округа - Югры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1 08 07082 01 0000 110</w:t>
            </w:r>
          </w:p>
        </w:tc>
        <w:tc>
          <w:tcPr>
            <w:tcW w:w="3057" w:type="pct"/>
            <w:vAlign w:val="center"/>
          </w:tcPr>
          <w:p w:rsidR="00340204" w:rsidRPr="007501B0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B0">
              <w:rPr>
                <w:rFonts w:ascii="Times New Roman" w:hAnsi="Times New Roman" w:cs="Times New Roman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4131" w:type="pct"/>
            <w:gridSpan w:val="2"/>
            <w:vAlign w:val="center"/>
          </w:tcPr>
          <w:p w:rsidR="00340204" w:rsidRPr="006875C7" w:rsidRDefault="00340204" w:rsidP="00024B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</w:rPr>
              <w:t>Служба жилищного и строительного надзора Ханты-Мансийского автономного округа - Югры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1 16 01092 01 0000</w:t>
            </w:r>
            <w:r w:rsidR="00BA6B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C46C6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C46C64" w:rsidRDefault="00C46C6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C46C64" w:rsidRDefault="00C46C6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1 16 01142 01 0000 140</w:t>
            </w:r>
          </w:p>
        </w:tc>
        <w:tc>
          <w:tcPr>
            <w:tcW w:w="3057" w:type="pct"/>
            <w:vAlign w:val="center"/>
          </w:tcPr>
          <w:p w:rsidR="00C46C64" w:rsidRPr="00703E2D" w:rsidRDefault="00FE5820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582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BA6B38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BA6B38" w:rsidRDefault="00BA6B38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BA6B38" w:rsidRDefault="00BA6B38" w:rsidP="00C70D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BA6B38" w:rsidRPr="00C70DCD" w:rsidRDefault="00BA6B38" w:rsidP="00573C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</w:t>
            </w:r>
            <w:r w:rsidRPr="00BA6B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установленные </w:t>
            </w:r>
            <w:hyperlink r:id="rId8" w:history="1">
              <w:r w:rsidRPr="00BA6B38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20</w:t>
              </w:r>
            </w:hyperlink>
            <w:r w:rsidRPr="00BA6B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C70DCD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C70DCD" w:rsidRDefault="00C70DCD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C70DCD" w:rsidRDefault="00C70DCD" w:rsidP="00C70D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</w:t>
            </w:r>
            <w:r w:rsidR="00BA6B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3057" w:type="pct"/>
            <w:vAlign w:val="center"/>
          </w:tcPr>
          <w:p w:rsidR="00C70DCD" w:rsidRPr="00703E2D" w:rsidRDefault="00C70DCD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DC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4131" w:type="pct"/>
            <w:gridSpan w:val="2"/>
            <w:vAlign w:val="center"/>
          </w:tcPr>
          <w:p w:rsidR="00340204" w:rsidRPr="006875C7" w:rsidRDefault="00340204" w:rsidP="00024B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 - Югры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530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1 16 01082 01 0000 140</w:t>
            </w: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005953">
        <w:trPr>
          <w:cantSplit/>
          <w:trHeight w:val="18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4131" w:type="pct"/>
            <w:gridSpan w:val="2"/>
            <w:vAlign w:val="center"/>
          </w:tcPr>
          <w:p w:rsidR="00340204" w:rsidRPr="006875C7" w:rsidRDefault="00340204" w:rsidP="00024B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Департамент внутренней политике Ханты-Мансийского автономного округа-Югра</w:t>
            </w:r>
          </w:p>
        </w:tc>
      </w:tr>
      <w:tr w:rsidR="00F4143E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F4143E" w:rsidRPr="006875C7" w:rsidRDefault="00F4143E" w:rsidP="00627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074" w:type="pct"/>
            <w:vAlign w:val="center"/>
          </w:tcPr>
          <w:p w:rsidR="00F4143E" w:rsidRPr="006875C7" w:rsidRDefault="00F4143E" w:rsidP="006277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F4143E" w:rsidRPr="006875C7" w:rsidRDefault="00F4143E" w:rsidP="006277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1 16 02010 02 0000 140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024B09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024B09" w:rsidRPr="006875C7" w:rsidRDefault="00024B09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4131" w:type="pct"/>
            <w:gridSpan w:val="2"/>
            <w:vAlign w:val="center"/>
          </w:tcPr>
          <w:p w:rsidR="00024B09" w:rsidRPr="006875C7" w:rsidRDefault="00024B09" w:rsidP="00024B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Аппарат Губернатора Ханты-Мансийского автономного округа-Югра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1 16 01053 01 0000 140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1 16 01063 01 0000 140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3 01 0000 140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B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1 16 01083 01 0000 140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340204" w:rsidRDefault="00340204" w:rsidP="00F4143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</w:t>
            </w:r>
            <w:r w:rsidR="00F414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3 01 0000 140</w:t>
            </w:r>
          </w:p>
        </w:tc>
        <w:tc>
          <w:tcPr>
            <w:tcW w:w="3057" w:type="pct"/>
            <w:vAlign w:val="center"/>
          </w:tcPr>
          <w:p w:rsidR="00F4143E" w:rsidRPr="00703E2D" w:rsidRDefault="00F4143E" w:rsidP="00F414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</w:t>
            </w:r>
            <w:r w:rsidRPr="00F4143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нные </w:t>
            </w:r>
            <w:hyperlink r:id="rId9" w:history="1">
              <w:r w:rsidRPr="00F4143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11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F4143E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F4143E" w:rsidRDefault="00F4143E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F4143E" w:rsidRDefault="00F4143E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1 16 01133 01 0000 140</w:t>
            </w:r>
          </w:p>
        </w:tc>
        <w:tc>
          <w:tcPr>
            <w:tcW w:w="3057" w:type="pct"/>
            <w:vAlign w:val="center"/>
          </w:tcPr>
          <w:p w:rsidR="00F4143E" w:rsidRPr="00703E2D" w:rsidRDefault="00F4143E" w:rsidP="00F414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0" w:history="1">
              <w:r w:rsidRPr="00F4143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13</w:t>
              </w:r>
            </w:hyperlink>
            <w:r w:rsidRPr="00F4143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Российской Федерации об административных правонарушениях, за 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56219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62193" w:rsidRDefault="00562193" w:rsidP="00562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562193" w:rsidRDefault="00562193" w:rsidP="005621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1 16 01143 01 0000 140</w:t>
            </w:r>
          </w:p>
        </w:tc>
        <w:tc>
          <w:tcPr>
            <w:tcW w:w="3057" w:type="pct"/>
            <w:vAlign w:val="center"/>
          </w:tcPr>
          <w:p w:rsidR="00562193" w:rsidRPr="00703E2D" w:rsidRDefault="00562193" w:rsidP="005621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1" w:history="1">
              <w:r w:rsidRPr="00377D71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14</w:t>
              </w:r>
            </w:hyperlink>
            <w:r w:rsidRPr="00377D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690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1 16 01153 01 0000 140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703E2D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340204" w:rsidRPr="00703E2D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1 16 01173 01 0000 140</w:t>
            </w:r>
          </w:p>
        </w:tc>
        <w:tc>
          <w:tcPr>
            <w:tcW w:w="3057" w:type="pct"/>
            <w:vAlign w:val="center"/>
          </w:tcPr>
          <w:p w:rsidR="00340204" w:rsidRPr="00703E2D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1 16 01192 01 0000 140</w:t>
            </w:r>
          </w:p>
        </w:tc>
        <w:tc>
          <w:tcPr>
            <w:tcW w:w="3057" w:type="pct"/>
            <w:vAlign w:val="center"/>
          </w:tcPr>
          <w:p w:rsidR="00E42A33" w:rsidRPr="00562193" w:rsidRDefault="00E42A33" w:rsidP="00E42A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</w:t>
            </w:r>
            <w:r w:rsidRPr="00E42A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установленные </w:t>
            </w:r>
            <w:hyperlink r:id="rId12" w:history="1">
              <w:r w:rsidRPr="00E42A33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19</w:t>
              </w:r>
            </w:hyperlink>
            <w:r w:rsidRPr="00E42A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1 16 01193 01 0000 140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2193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131" w:type="pct"/>
            <w:gridSpan w:val="2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Иные доходы бюджета городского округа, администрирование которых может осуществляться главными администраторами доходов бюджета автономного округа в пределах их компетенции&lt;***&gt;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1 16 01050 01 0000 140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1 16 01060 01 0000 140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 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1 16 01070 01 0000 140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1 16 01090 01 0000 140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1 16 01100 01 0000 140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1 16 01110 01 0000 140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1 16 01130 01 0000 140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3" w:anchor="/document/12125267/entry/130" w:history="1">
              <w:r w:rsidRPr="00BB3C78">
                <w:rPr>
                  <w:rStyle w:val="af"/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13</w:t>
              </w:r>
            </w:hyperlink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1 16 01140 01 0000 140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1 16 10030 04 0000 140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1 16 10100 04 0000 140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1 16 11064 01 0000 140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</w:tbl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>&lt;*&gt; Доходы по группе «2 00 00000 00 0000 000 - Безвозмездные поступления» в части доходов, зачисляемых в бюджет городского округа города Пыть-Яха, учитываются в соответствии с приказом Министерства финансов Российской Федерации «Об утверждении Указаний о порядке применения бюджетной классификации Российской Федерации».</w:t>
      </w:r>
    </w:p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>&lt;**&gt; В части доходов, зачисляемых в бюджет муниципального образования.</w:t>
      </w:r>
    </w:p>
    <w:p w:rsidR="00B963BD" w:rsidRPr="00637638" w:rsidRDefault="005D63EA" w:rsidP="00B963BD">
      <w:pPr>
        <w:rPr>
          <w:rFonts w:ascii="Times New Roman" w:hAnsi="Times New Roman"/>
          <w:sz w:val="28"/>
          <w:szCs w:val="28"/>
        </w:rPr>
      </w:pPr>
      <w:r w:rsidRPr="005D63EA">
        <w:rPr>
          <w:rFonts w:ascii="Times New Roman" w:hAnsi="Times New Roman" w:cs="Times New Roman"/>
          <w:sz w:val="24"/>
          <w:szCs w:val="24"/>
        </w:rPr>
        <w:t>&lt;***&gt; В части доходов, зачисляемых в бюджет муниципального образования в пределах компетенции главных ад</w:t>
      </w:r>
      <w:r w:rsidR="00757D98">
        <w:rPr>
          <w:rFonts w:ascii="Times New Roman" w:hAnsi="Times New Roman" w:cs="Times New Roman"/>
          <w:sz w:val="24"/>
          <w:szCs w:val="24"/>
        </w:rPr>
        <w:t>министраторов доходов бюджета.</w:t>
      </w:r>
      <w:r w:rsidR="00B963BD" w:rsidRPr="00B963BD">
        <w:rPr>
          <w:rFonts w:ascii="Times New Roman" w:hAnsi="Times New Roman"/>
          <w:sz w:val="28"/>
          <w:szCs w:val="28"/>
        </w:rPr>
        <w:t xml:space="preserve"> </w:t>
      </w:r>
      <w:r w:rsidR="00B963BD" w:rsidRPr="00637638">
        <w:rPr>
          <w:rFonts w:ascii="Times New Roman" w:hAnsi="Times New Roman"/>
          <w:sz w:val="28"/>
          <w:szCs w:val="28"/>
        </w:rPr>
        <w:t>».</w:t>
      </w:r>
    </w:p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D63EA" w:rsidRPr="005D63EA" w:rsidSect="00993296">
      <w:headerReference w:type="default" r:id="rId14"/>
      <w:pgSz w:w="11906" w:h="16838"/>
      <w:pgMar w:top="567" w:right="851" w:bottom="567" w:left="851" w:header="283" w:footer="708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279B" w:rsidRDefault="00AE279B" w:rsidP="00313B9C">
      <w:pPr>
        <w:spacing w:after="0" w:line="240" w:lineRule="auto"/>
      </w:pPr>
      <w:r>
        <w:separator/>
      </w:r>
    </w:p>
  </w:endnote>
  <w:endnote w:type="continuationSeparator" w:id="0">
    <w:p w:rsidR="00AE279B" w:rsidRDefault="00AE279B" w:rsidP="00313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279B" w:rsidRDefault="00AE279B" w:rsidP="00313B9C">
      <w:pPr>
        <w:spacing w:after="0" w:line="240" w:lineRule="auto"/>
      </w:pPr>
      <w:r>
        <w:separator/>
      </w:r>
    </w:p>
  </w:footnote>
  <w:footnote w:type="continuationSeparator" w:id="0">
    <w:p w:rsidR="00AE279B" w:rsidRDefault="00AE279B" w:rsidP="00313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76271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56288" w:rsidRPr="00757D98" w:rsidRDefault="00256288">
        <w:pPr>
          <w:pStyle w:val="a4"/>
          <w:jc w:val="right"/>
          <w:rPr>
            <w:rFonts w:ascii="Times New Roman" w:hAnsi="Times New Roman" w:cs="Times New Roman"/>
            <w:sz w:val="24"/>
            <w:szCs w:val="24"/>
          </w:rPr>
        </w:pPr>
        <w:r w:rsidRPr="00757D9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7D9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7D9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93296">
          <w:rPr>
            <w:rFonts w:ascii="Times New Roman" w:hAnsi="Times New Roman" w:cs="Times New Roman"/>
            <w:noProof/>
            <w:sz w:val="24"/>
            <w:szCs w:val="24"/>
          </w:rPr>
          <w:t>30</w:t>
        </w:r>
        <w:r w:rsidRPr="00757D9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13B9C" w:rsidRDefault="00313B9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805"/>
    <w:rsid w:val="00005953"/>
    <w:rsid w:val="0000704F"/>
    <w:rsid w:val="00011E16"/>
    <w:rsid w:val="00024B09"/>
    <w:rsid w:val="000D2226"/>
    <w:rsid w:val="000E3788"/>
    <w:rsid w:val="00101045"/>
    <w:rsid w:val="00117C92"/>
    <w:rsid w:val="001327B8"/>
    <w:rsid w:val="001717CB"/>
    <w:rsid w:val="001A290B"/>
    <w:rsid w:val="001C3FA6"/>
    <w:rsid w:val="00211CE4"/>
    <w:rsid w:val="00213D27"/>
    <w:rsid w:val="00235BB0"/>
    <w:rsid w:val="00246BFF"/>
    <w:rsid w:val="00255DDA"/>
    <w:rsid w:val="00256288"/>
    <w:rsid w:val="00262939"/>
    <w:rsid w:val="002A0FE3"/>
    <w:rsid w:val="002A1CA1"/>
    <w:rsid w:val="002E3E92"/>
    <w:rsid w:val="00313B9C"/>
    <w:rsid w:val="00321DE3"/>
    <w:rsid w:val="00324F39"/>
    <w:rsid w:val="003272D3"/>
    <w:rsid w:val="00340204"/>
    <w:rsid w:val="00370C64"/>
    <w:rsid w:val="00377D71"/>
    <w:rsid w:val="0038295D"/>
    <w:rsid w:val="00386E6C"/>
    <w:rsid w:val="00391C33"/>
    <w:rsid w:val="003A0C17"/>
    <w:rsid w:val="003A78C3"/>
    <w:rsid w:val="003E7BAA"/>
    <w:rsid w:val="003F201E"/>
    <w:rsid w:val="004205B5"/>
    <w:rsid w:val="00421DF1"/>
    <w:rsid w:val="00431805"/>
    <w:rsid w:val="004D2252"/>
    <w:rsid w:val="004E2C06"/>
    <w:rsid w:val="004E6511"/>
    <w:rsid w:val="004F0CA9"/>
    <w:rsid w:val="0052068F"/>
    <w:rsid w:val="00556628"/>
    <w:rsid w:val="00562193"/>
    <w:rsid w:val="00566061"/>
    <w:rsid w:val="005710C2"/>
    <w:rsid w:val="00573C5F"/>
    <w:rsid w:val="00577EB6"/>
    <w:rsid w:val="00580478"/>
    <w:rsid w:val="005B6DEA"/>
    <w:rsid w:val="005D63EA"/>
    <w:rsid w:val="005E33DB"/>
    <w:rsid w:val="005E64B6"/>
    <w:rsid w:val="00601CFC"/>
    <w:rsid w:val="00623909"/>
    <w:rsid w:val="00632DA5"/>
    <w:rsid w:val="006564E0"/>
    <w:rsid w:val="006875C7"/>
    <w:rsid w:val="006A19FA"/>
    <w:rsid w:val="006A6B5C"/>
    <w:rsid w:val="006B6631"/>
    <w:rsid w:val="006C4644"/>
    <w:rsid w:val="00703E2D"/>
    <w:rsid w:val="007501B0"/>
    <w:rsid w:val="007526CF"/>
    <w:rsid w:val="00757D98"/>
    <w:rsid w:val="007A543B"/>
    <w:rsid w:val="007B2F02"/>
    <w:rsid w:val="007C36CE"/>
    <w:rsid w:val="007C37D9"/>
    <w:rsid w:val="007D6C22"/>
    <w:rsid w:val="00840A52"/>
    <w:rsid w:val="00852EFC"/>
    <w:rsid w:val="008A16E2"/>
    <w:rsid w:val="008B09B9"/>
    <w:rsid w:val="008B2E34"/>
    <w:rsid w:val="008C03B0"/>
    <w:rsid w:val="00904F1F"/>
    <w:rsid w:val="009066B1"/>
    <w:rsid w:val="00914B6A"/>
    <w:rsid w:val="00940AB5"/>
    <w:rsid w:val="00954D42"/>
    <w:rsid w:val="00993296"/>
    <w:rsid w:val="00993E36"/>
    <w:rsid w:val="009B57C9"/>
    <w:rsid w:val="009C52ED"/>
    <w:rsid w:val="009C558A"/>
    <w:rsid w:val="009E04C2"/>
    <w:rsid w:val="00A140AC"/>
    <w:rsid w:val="00A25C2E"/>
    <w:rsid w:val="00A37C2C"/>
    <w:rsid w:val="00A41284"/>
    <w:rsid w:val="00A67DCB"/>
    <w:rsid w:val="00AB2B65"/>
    <w:rsid w:val="00AB37B8"/>
    <w:rsid w:val="00AE279B"/>
    <w:rsid w:val="00AE3BBD"/>
    <w:rsid w:val="00B00638"/>
    <w:rsid w:val="00B26FB0"/>
    <w:rsid w:val="00B3072B"/>
    <w:rsid w:val="00B33E81"/>
    <w:rsid w:val="00B40A2C"/>
    <w:rsid w:val="00B449E1"/>
    <w:rsid w:val="00B634D0"/>
    <w:rsid w:val="00B842BE"/>
    <w:rsid w:val="00B963BD"/>
    <w:rsid w:val="00BA6B38"/>
    <w:rsid w:val="00BB3C78"/>
    <w:rsid w:val="00BC101C"/>
    <w:rsid w:val="00BD3DD6"/>
    <w:rsid w:val="00C05566"/>
    <w:rsid w:val="00C32520"/>
    <w:rsid w:val="00C429E2"/>
    <w:rsid w:val="00C46C64"/>
    <w:rsid w:val="00C515AA"/>
    <w:rsid w:val="00C70DCD"/>
    <w:rsid w:val="00C84570"/>
    <w:rsid w:val="00CB4D25"/>
    <w:rsid w:val="00CB725C"/>
    <w:rsid w:val="00CB7B4C"/>
    <w:rsid w:val="00CE3223"/>
    <w:rsid w:val="00D23290"/>
    <w:rsid w:val="00D247D6"/>
    <w:rsid w:val="00D73652"/>
    <w:rsid w:val="00D85A68"/>
    <w:rsid w:val="00DA0A06"/>
    <w:rsid w:val="00DC278E"/>
    <w:rsid w:val="00DD1CA3"/>
    <w:rsid w:val="00E0100F"/>
    <w:rsid w:val="00E06BBF"/>
    <w:rsid w:val="00E42A33"/>
    <w:rsid w:val="00E55ACE"/>
    <w:rsid w:val="00E652A3"/>
    <w:rsid w:val="00E86A4A"/>
    <w:rsid w:val="00EC4241"/>
    <w:rsid w:val="00EF030F"/>
    <w:rsid w:val="00F17D2D"/>
    <w:rsid w:val="00F4143E"/>
    <w:rsid w:val="00F417F0"/>
    <w:rsid w:val="00F47C39"/>
    <w:rsid w:val="00F51E83"/>
    <w:rsid w:val="00F8111B"/>
    <w:rsid w:val="00FB262F"/>
    <w:rsid w:val="00FE5820"/>
    <w:rsid w:val="00FF0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371B59-15F8-4EDD-95B3-B5FC3BD52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3B9C"/>
  </w:style>
  <w:style w:type="paragraph" w:styleId="a6">
    <w:name w:val="footer"/>
    <w:basedOn w:val="a"/>
    <w:link w:val="a7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3B9C"/>
  </w:style>
  <w:style w:type="character" w:styleId="a8">
    <w:name w:val="annotation reference"/>
    <w:basedOn w:val="a0"/>
    <w:uiPriority w:val="99"/>
    <w:semiHidden/>
    <w:unhideWhenUsed/>
    <w:rsid w:val="002E3E9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E3E9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E3E92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E3E9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E3E92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E3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E3E92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7B2F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1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FAE556F7FDE597DAFD195F0CDF01B91B458A916AF3A33CAAB58AAAC6EE134042EECF8C737E410CEF4C23C4998C6930260108E1021B59A3W3w5K" TargetMode="External"/><Relationship Id="rId13" Type="http://schemas.openxmlformats.org/officeDocument/2006/relationships/hyperlink" Target="http://mobileonline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086EDBA7D9A9B807D8227201E581F7F574538958399C23CE47865C2F958990D084CDAE4362B158DC78B474A30C958B7FF071B635480E679w50FK" TargetMode="External"/><Relationship Id="rId12" Type="http://schemas.openxmlformats.org/officeDocument/2006/relationships/hyperlink" Target="consultantplus://offline/ref=866A945897EB9E92CDD9BF199F6A458584EC97B5532D0385048043C7FAFC0CF343EDF54644F41A3BA86255606A84E35C2B78C453248EF5B15FHC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4061B4913A1A14D2348759AA478DE9E203C12862545A6F489F214B6E400D2CB2B9CFB9E08B1D0EC8949B7D80EC163FF0A18E1B24EF9L8BC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233729CA30F685772C16F6EFC530289182B1DEF28D4691655C1402A8406435FE1E11F77C4B4D3B1F35B4117A7B932D53AD231141E67AE54n1D6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5A87215273649EE45E00C20F4BCBE6E203BBE8D52833DF53B8B9FD696C044B5290960AA930F9D01C327650C3F6904E4F99FC98BFD8862L5EBF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0F943-D8F0-44E1-9B17-8FFBED320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3515</Words>
  <Characters>20042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8</cp:revision>
  <cp:lastPrinted>2021-03-03T10:50:00Z</cp:lastPrinted>
  <dcterms:created xsi:type="dcterms:W3CDTF">2021-02-08T04:58:00Z</dcterms:created>
  <dcterms:modified xsi:type="dcterms:W3CDTF">2021-03-03T10:50:00Z</dcterms:modified>
</cp:coreProperties>
</file>